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82" w:rsidRPr="00182954" w:rsidRDefault="00654F43" w:rsidP="00182954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144E82">
        <w:rPr>
          <w:rFonts w:hint="eastAsia"/>
          <w:b/>
          <w:sz w:val="24"/>
          <w:szCs w:val="24"/>
        </w:rPr>
        <w:t>离子色谱</w:t>
      </w:r>
      <w:r>
        <w:rPr>
          <w:rFonts w:hint="eastAsia"/>
          <w:b/>
          <w:sz w:val="24"/>
          <w:szCs w:val="24"/>
        </w:rPr>
        <w:t>仪</w:t>
      </w:r>
    </w:p>
    <w:p w:rsidR="00144E82" w:rsidRPr="006B382B" w:rsidRDefault="00144E82" w:rsidP="00144E82">
      <w:pPr>
        <w:rPr>
          <w:rFonts w:ascii="Times New Roman" w:hAnsi="Times New Roman" w:cs="Times New Roman" w:hint="eastAsia"/>
          <w:sz w:val="24"/>
        </w:rPr>
      </w:pPr>
      <w:r w:rsidRPr="006B382B">
        <w:rPr>
          <w:rFonts w:ascii="Times New Roman" w:hAnsiTheme="minorEastAsia" w:cs="Times New Roman"/>
          <w:b/>
          <w:sz w:val="24"/>
        </w:rPr>
        <w:t>仪器名称：</w:t>
      </w:r>
      <w:r>
        <w:rPr>
          <w:rFonts w:ascii="Times New Roman" w:hAnsiTheme="minorEastAsia" w:cs="Times New Roman" w:hint="eastAsia"/>
          <w:sz w:val="24"/>
        </w:rPr>
        <w:t>离子色谱</w:t>
      </w:r>
      <w:r w:rsidR="00654F43">
        <w:rPr>
          <w:rFonts w:ascii="Times New Roman" w:hAnsi="Times New Roman" w:cs="Times New Roman" w:hint="eastAsia"/>
          <w:sz w:val="24"/>
        </w:rPr>
        <w:t>；</w:t>
      </w:r>
      <w:r w:rsidRPr="006B382B">
        <w:rPr>
          <w:rFonts w:ascii="Times New Roman" w:hAnsiTheme="minorEastAsia" w:cs="Times New Roman"/>
          <w:b/>
          <w:sz w:val="24"/>
        </w:rPr>
        <w:t>仪器厂家、型号：</w:t>
      </w:r>
      <w:r>
        <w:rPr>
          <w:rFonts w:ascii="Times New Roman" w:hAnsiTheme="minorEastAsia" w:cs="Times New Roman" w:hint="eastAsia"/>
          <w:sz w:val="24"/>
        </w:rPr>
        <w:t>瑞士万通</w:t>
      </w:r>
      <w:r>
        <w:rPr>
          <w:rFonts w:ascii="Times New Roman" w:hAnsiTheme="minorEastAsia" w:cs="Times New Roman" w:hint="eastAsia"/>
          <w:sz w:val="24"/>
        </w:rPr>
        <w:t xml:space="preserve"> 930</w:t>
      </w:r>
      <w:r w:rsidRPr="006B382B">
        <w:rPr>
          <w:rFonts w:ascii="Times New Roman" w:hAnsi="Times New Roman" w:cs="Times New Roman"/>
          <w:sz w:val="24"/>
        </w:rPr>
        <w:tab/>
      </w:r>
      <w:r w:rsidR="00182954">
        <w:rPr>
          <w:rFonts w:ascii="Times New Roman" w:hAnsi="Times New Roman" w:cs="Times New Roman" w:hint="eastAsia"/>
          <w:sz w:val="24"/>
        </w:rPr>
        <w:t>；</w:t>
      </w:r>
      <w:r w:rsidRPr="006B382B">
        <w:rPr>
          <w:rFonts w:ascii="Times New Roman" w:hAnsiTheme="minorEastAsia" w:cs="Times New Roman"/>
          <w:b/>
          <w:sz w:val="24"/>
        </w:rPr>
        <w:t>仪器价格：</w:t>
      </w:r>
      <w:r>
        <w:rPr>
          <w:rFonts w:ascii="Times New Roman" w:hAnsi="Times New Roman" w:cs="Times New Roman" w:hint="eastAsia"/>
          <w:sz w:val="24"/>
        </w:rPr>
        <w:t>61.8</w:t>
      </w:r>
      <w:r w:rsidRPr="006B382B">
        <w:rPr>
          <w:rFonts w:ascii="Times New Roman" w:hAnsiTheme="minorEastAsia" w:cs="Times New Roman"/>
          <w:sz w:val="24"/>
        </w:rPr>
        <w:t>万元</w:t>
      </w:r>
    </w:p>
    <w:p w:rsidR="00144E82" w:rsidRPr="006B382B" w:rsidRDefault="00144E82" w:rsidP="00144E82">
      <w:pPr>
        <w:rPr>
          <w:rFonts w:ascii="Times New Roman" w:hAnsi="Times New Roman" w:cs="Times New Roman"/>
          <w:b/>
          <w:sz w:val="24"/>
        </w:rPr>
      </w:pPr>
      <w:r w:rsidRPr="006B382B">
        <w:rPr>
          <w:rFonts w:ascii="Times New Roman" w:hAnsiTheme="minorEastAsia" w:cs="Times New Roman"/>
          <w:b/>
          <w:sz w:val="24"/>
        </w:rPr>
        <w:t>主要用途：</w:t>
      </w:r>
    </w:p>
    <w:p w:rsidR="00144E82" w:rsidRDefault="00144E82" w:rsidP="00144E82">
      <w:pPr>
        <w:pStyle w:val="a8"/>
        <w:numPr>
          <w:ilvl w:val="0"/>
          <w:numId w:val="2"/>
        </w:numPr>
        <w:ind w:firstLineChars="0"/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阴、阳离子测定：锅炉水，废水，燃烧废气，自来水，血清，药物，食品，化工产品的阴阳离子分析以及半导体工业中超纯化学品的痕量分析。</w:t>
      </w:r>
    </w:p>
    <w:p w:rsidR="00144E82" w:rsidRPr="00182954" w:rsidRDefault="00144E82" w:rsidP="00182954">
      <w:pPr>
        <w:pStyle w:val="a8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144E82">
        <w:rPr>
          <w:rFonts w:hint="eastAsia"/>
          <w:sz w:val="24"/>
          <w:szCs w:val="24"/>
        </w:rPr>
        <w:t>可检测</w:t>
      </w:r>
      <w:r w:rsidRPr="00144E82">
        <w:rPr>
          <w:rFonts w:hint="eastAsia"/>
          <w:sz w:val="24"/>
          <w:szCs w:val="24"/>
        </w:rPr>
        <w:t>F-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Cl-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Br-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NO3-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SO42-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PO43-</w:t>
      </w:r>
      <w:r w:rsidRPr="00144E82">
        <w:rPr>
          <w:rFonts w:hint="eastAsia"/>
          <w:sz w:val="24"/>
          <w:szCs w:val="24"/>
        </w:rPr>
        <w:t>等阴离子，草酸根、柠檬酸根，</w:t>
      </w:r>
      <w:r w:rsidRPr="00144E82">
        <w:rPr>
          <w:rFonts w:hint="eastAsia"/>
          <w:sz w:val="24"/>
          <w:szCs w:val="24"/>
        </w:rPr>
        <w:t>Li+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Na+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K+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Mg2+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Ca2+</w:t>
      </w:r>
      <w:r w:rsidRPr="00144E82">
        <w:rPr>
          <w:rFonts w:hint="eastAsia"/>
          <w:sz w:val="24"/>
          <w:szCs w:val="24"/>
        </w:rPr>
        <w:t>、</w:t>
      </w:r>
      <w:r w:rsidRPr="00144E82">
        <w:rPr>
          <w:rFonts w:hint="eastAsia"/>
          <w:sz w:val="24"/>
          <w:szCs w:val="24"/>
        </w:rPr>
        <w:t>NH4+</w:t>
      </w:r>
      <w:r w:rsidRPr="00144E82">
        <w:rPr>
          <w:rFonts w:hint="eastAsia"/>
          <w:sz w:val="24"/>
          <w:szCs w:val="24"/>
        </w:rPr>
        <w:t>等阳离子。</w:t>
      </w:r>
      <w:bookmarkStart w:id="0" w:name="_GoBack"/>
      <w:bookmarkEnd w:id="0"/>
    </w:p>
    <w:p w:rsidR="00144E82" w:rsidRPr="00144E82" w:rsidRDefault="00144E82" w:rsidP="00144E82">
      <w:pPr>
        <w:jc w:val="center"/>
        <w:rPr>
          <w:b/>
          <w:sz w:val="24"/>
          <w:szCs w:val="24"/>
        </w:rPr>
      </w:pPr>
      <w:r w:rsidRPr="00144E82">
        <w:rPr>
          <w:rFonts w:hint="eastAsia"/>
          <w:b/>
          <w:sz w:val="24"/>
          <w:szCs w:val="24"/>
        </w:rPr>
        <w:t>操作步骤</w:t>
      </w:r>
    </w:p>
    <w:p w:rsidR="00144E82" w:rsidRPr="00144E82" w:rsidRDefault="00144E82" w:rsidP="00144E82">
      <w:pPr>
        <w:rPr>
          <w:b/>
          <w:sz w:val="24"/>
          <w:szCs w:val="24"/>
        </w:rPr>
      </w:pPr>
      <w:r w:rsidRPr="00144E82">
        <w:rPr>
          <w:rFonts w:hint="eastAsia"/>
          <w:b/>
          <w:sz w:val="24"/>
          <w:szCs w:val="24"/>
        </w:rPr>
        <w:t xml:space="preserve">1. </w:t>
      </w:r>
      <w:r w:rsidRPr="00144E82">
        <w:rPr>
          <w:rFonts w:hint="eastAsia"/>
          <w:b/>
          <w:sz w:val="24"/>
          <w:szCs w:val="24"/>
        </w:rPr>
        <w:t>开机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1)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打开电源按钮，打开硬件，打开软件</w:t>
      </w:r>
      <w:proofErr w:type="spellStart"/>
      <w:r w:rsidRPr="00144E82">
        <w:rPr>
          <w:rFonts w:hint="eastAsia"/>
          <w:sz w:val="24"/>
          <w:szCs w:val="24"/>
        </w:rPr>
        <w:t>MagIC</w:t>
      </w:r>
      <w:proofErr w:type="spellEnd"/>
      <w:r w:rsidRPr="00144E82">
        <w:rPr>
          <w:rFonts w:hint="eastAsia"/>
          <w:sz w:val="24"/>
          <w:szCs w:val="24"/>
        </w:rPr>
        <w:t>;</w:t>
      </w:r>
    </w:p>
    <w:p w:rsidR="00144E82" w:rsidRPr="00144E82" w:rsidRDefault="00144E82" w:rsidP="00144E82">
      <w:pPr>
        <w:ind w:left="360" w:hangingChars="150" w:hanging="360"/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 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在‘配置’界面，确认</w:t>
      </w:r>
      <w:r w:rsidRPr="00144E82">
        <w:rPr>
          <w:rFonts w:hint="eastAsia"/>
          <w:sz w:val="24"/>
          <w:szCs w:val="24"/>
        </w:rPr>
        <w:t>Device</w:t>
      </w:r>
      <w:r w:rsidRPr="00144E82">
        <w:rPr>
          <w:rFonts w:hint="eastAsia"/>
          <w:sz w:val="24"/>
          <w:szCs w:val="24"/>
        </w:rPr>
        <w:t>连接状态为‘</w:t>
      </w:r>
      <w:r w:rsidRPr="00144E82">
        <w:rPr>
          <w:rFonts w:hint="eastAsia"/>
          <w:sz w:val="24"/>
          <w:szCs w:val="24"/>
        </w:rPr>
        <w:t>OK</w:t>
      </w:r>
      <w:r w:rsidRPr="00144E82">
        <w:rPr>
          <w:rFonts w:hint="eastAsia"/>
          <w:sz w:val="24"/>
          <w:szCs w:val="24"/>
        </w:rPr>
        <w:t>’，色谱柱型号正确。（若换新柱，在配置里更改）；</w:t>
      </w:r>
    </w:p>
    <w:p w:rsidR="00144E82" w:rsidRPr="00144E82" w:rsidRDefault="00144E82" w:rsidP="00144E82">
      <w:pPr>
        <w:ind w:left="360" w:hangingChars="150" w:hanging="360"/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3)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在‘工作平台’界面，在目录中选择所用的</w:t>
      </w:r>
      <w:r w:rsidRPr="00144E82">
        <w:rPr>
          <w:rFonts w:hint="eastAsia"/>
          <w:sz w:val="24"/>
          <w:szCs w:val="24"/>
        </w:rPr>
        <w:t>Method</w:t>
      </w:r>
      <w:r w:rsidRPr="00144E82">
        <w:rPr>
          <w:rFonts w:hint="eastAsia"/>
          <w:sz w:val="24"/>
          <w:szCs w:val="24"/>
        </w:rPr>
        <w:t>，点击‘开始运行’，硬件开始启动，系统开始走基线，半个小时内平稳；</w:t>
      </w:r>
    </w:p>
    <w:p w:rsidR="00144E82" w:rsidRPr="00144E82" w:rsidRDefault="00144E82" w:rsidP="00144E82">
      <w:pPr>
        <w:rPr>
          <w:b/>
          <w:sz w:val="24"/>
          <w:szCs w:val="24"/>
        </w:rPr>
      </w:pPr>
      <w:r w:rsidRPr="00144E82">
        <w:rPr>
          <w:rFonts w:hint="eastAsia"/>
          <w:b/>
          <w:sz w:val="24"/>
          <w:szCs w:val="24"/>
        </w:rPr>
        <w:t xml:space="preserve">2. </w:t>
      </w:r>
      <w:r w:rsidRPr="00144E82">
        <w:rPr>
          <w:rFonts w:hint="eastAsia"/>
          <w:b/>
          <w:sz w:val="24"/>
          <w:szCs w:val="24"/>
        </w:rPr>
        <w:t>编辑方法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1)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改数据记录时间，蠕动泵转速，色谱柱箱温度等；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2)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编辑积分参数，组分名称和保留时间；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3)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编辑标准浓度梯度；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4)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设置校准曲线类型及权重；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5)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设置数据保存路径；</w:t>
      </w:r>
    </w:p>
    <w:p w:rsidR="00144E82" w:rsidRPr="00144E82" w:rsidRDefault="00144E82" w:rsidP="00144E82">
      <w:pPr>
        <w:rPr>
          <w:b/>
          <w:sz w:val="24"/>
          <w:szCs w:val="24"/>
        </w:rPr>
      </w:pPr>
      <w:r w:rsidRPr="00144E82">
        <w:rPr>
          <w:rFonts w:hint="eastAsia"/>
          <w:b/>
          <w:sz w:val="24"/>
          <w:szCs w:val="24"/>
        </w:rPr>
        <w:t xml:space="preserve">3. </w:t>
      </w:r>
      <w:r w:rsidRPr="00144E82">
        <w:rPr>
          <w:rFonts w:hint="eastAsia"/>
          <w:b/>
          <w:sz w:val="24"/>
          <w:szCs w:val="24"/>
        </w:rPr>
        <w:t>运行序列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1)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编辑标样序列；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2)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编辑样品序列；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3)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保存样品序列表；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4)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调用样品序列表；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5)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设置定时功能（可定某一序列运行时间，定时走基线，定时停止）；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6)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设置序列运行后硬件是否停止；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注：序列表按顺序运行，可实时插入，或增加，也可实时更改检测器记录时间；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可等量填充</w:t>
      </w:r>
      <w:r w:rsidRPr="00144E82">
        <w:rPr>
          <w:rFonts w:hint="eastAsia"/>
          <w:sz w:val="24"/>
          <w:szCs w:val="24"/>
        </w:rPr>
        <w:t>/</w:t>
      </w:r>
      <w:r w:rsidRPr="00144E82">
        <w:rPr>
          <w:rFonts w:hint="eastAsia"/>
          <w:sz w:val="24"/>
          <w:szCs w:val="24"/>
        </w:rPr>
        <w:t>增量填充，复制；可调用并实时比较上一样品谱图。</w:t>
      </w:r>
    </w:p>
    <w:p w:rsidR="00144E82" w:rsidRPr="00144E82" w:rsidRDefault="00144E82" w:rsidP="00144E82">
      <w:pPr>
        <w:rPr>
          <w:b/>
          <w:sz w:val="24"/>
          <w:szCs w:val="24"/>
        </w:rPr>
      </w:pPr>
      <w:r w:rsidRPr="00144E82">
        <w:rPr>
          <w:rFonts w:hint="eastAsia"/>
          <w:b/>
          <w:sz w:val="24"/>
          <w:szCs w:val="24"/>
        </w:rPr>
        <w:t xml:space="preserve">4. </w:t>
      </w:r>
      <w:r w:rsidRPr="00144E82">
        <w:rPr>
          <w:rFonts w:hint="eastAsia"/>
          <w:b/>
          <w:sz w:val="24"/>
          <w:szCs w:val="24"/>
        </w:rPr>
        <w:t>数据处理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1)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调用标准图库，调整保留时间和积分参数，建立标准曲线，并将标准曲线保存至方法；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2)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用新建立的（或任意一个）标准曲线处理样品；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3)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建立数据输出模板，并输出</w:t>
      </w:r>
      <w:r w:rsidRPr="00144E82">
        <w:rPr>
          <w:rFonts w:hint="eastAsia"/>
          <w:sz w:val="24"/>
          <w:szCs w:val="24"/>
        </w:rPr>
        <w:t>EXCEL</w:t>
      </w:r>
      <w:r w:rsidRPr="00144E82">
        <w:rPr>
          <w:rFonts w:hint="eastAsia"/>
          <w:sz w:val="24"/>
          <w:szCs w:val="24"/>
        </w:rPr>
        <w:t>文件；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4)</w:t>
      </w:r>
      <w:r w:rsidRPr="00144E82">
        <w:rPr>
          <w:rFonts w:hint="eastAsia"/>
          <w:sz w:val="24"/>
          <w:szCs w:val="24"/>
        </w:rPr>
        <w:tab/>
      </w:r>
      <w:r w:rsidRPr="00144E82">
        <w:rPr>
          <w:rFonts w:hint="eastAsia"/>
          <w:sz w:val="24"/>
          <w:szCs w:val="24"/>
        </w:rPr>
        <w:t>建立报告模板，并输出报告。</w:t>
      </w:r>
    </w:p>
    <w:p w:rsidR="00144E82" w:rsidRPr="00144E82" w:rsidRDefault="00144E82" w:rsidP="00144E82">
      <w:pPr>
        <w:rPr>
          <w:b/>
          <w:sz w:val="24"/>
          <w:szCs w:val="24"/>
        </w:rPr>
      </w:pPr>
      <w:r w:rsidRPr="00144E82">
        <w:rPr>
          <w:rFonts w:hint="eastAsia"/>
          <w:b/>
          <w:sz w:val="24"/>
          <w:szCs w:val="24"/>
        </w:rPr>
        <w:t xml:space="preserve">5. </w:t>
      </w:r>
      <w:r w:rsidRPr="00144E82">
        <w:rPr>
          <w:rFonts w:hint="eastAsia"/>
          <w:b/>
          <w:sz w:val="24"/>
          <w:szCs w:val="24"/>
        </w:rPr>
        <w:t>关机</w:t>
      </w:r>
    </w:p>
    <w:p w:rsid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冲洗柱子半小时后，停止硬件。</w:t>
      </w:r>
    </w:p>
    <w:p w:rsidR="00144E82" w:rsidRPr="00144E82" w:rsidRDefault="00144E82" w:rsidP="00144E82">
      <w:pPr>
        <w:rPr>
          <w:sz w:val="24"/>
          <w:szCs w:val="24"/>
        </w:rPr>
      </w:pPr>
      <w:r w:rsidRPr="00144E82">
        <w:rPr>
          <w:rFonts w:hint="eastAsia"/>
          <w:sz w:val="24"/>
          <w:szCs w:val="24"/>
        </w:rPr>
        <w:t>2)</w:t>
      </w:r>
      <w:r w:rsidRPr="00144E8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关闭软件、电脑、主机电源。</w:t>
      </w:r>
    </w:p>
    <w:p w:rsidR="00144E82" w:rsidRPr="00144E82" w:rsidRDefault="00144E82" w:rsidP="00144E82">
      <w:pPr>
        <w:rPr>
          <w:sz w:val="24"/>
          <w:szCs w:val="24"/>
        </w:rPr>
      </w:pPr>
    </w:p>
    <w:sectPr w:rsidR="00144E82" w:rsidRPr="00144E82" w:rsidSect="00AC2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A2" w:rsidRDefault="008769A2" w:rsidP="00144E82">
      <w:r>
        <w:separator/>
      </w:r>
    </w:p>
  </w:endnote>
  <w:endnote w:type="continuationSeparator" w:id="0">
    <w:p w:rsidR="008769A2" w:rsidRDefault="008769A2" w:rsidP="0014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A2" w:rsidRDefault="008769A2" w:rsidP="00144E82">
      <w:r>
        <w:separator/>
      </w:r>
    </w:p>
  </w:footnote>
  <w:footnote w:type="continuationSeparator" w:id="0">
    <w:p w:rsidR="008769A2" w:rsidRDefault="008769A2" w:rsidP="0014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628"/>
    <w:multiLevelType w:val="hybridMultilevel"/>
    <w:tmpl w:val="C60E9E12"/>
    <w:lvl w:ilvl="0" w:tplc="CE32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9E412B"/>
    <w:multiLevelType w:val="hybridMultilevel"/>
    <w:tmpl w:val="90882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E82"/>
    <w:rsid w:val="00060BE0"/>
    <w:rsid w:val="00144E82"/>
    <w:rsid w:val="00182954"/>
    <w:rsid w:val="00654F43"/>
    <w:rsid w:val="008769A2"/>
    <w:rsid w:val="00A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2C554"/>
  <w15:docId w15:val="{822BFD43-6B89-48DE-A5A9-799FBE8F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44E8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4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44E82"/>
    <w:rPr>
      <w:sz w:val="18"/>
      <w:szCs w:val="18"/>
    </w:rPr>
  </w:style>
  <w:style w:type="table" w:styleId="a7">
    <w:name w:val="Table Grid"/>
    <w:basedOn w:val="a1"/>
    <w:uiPriority w:val="59"/>
    <w:rsid w:val="0014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4E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jiangfei</cp:lastModifiedBy>
  <cp:revision>4</cp:revision>
  <dcterms:created xsi:type="dcterms:W3CDTF">2018-11-23T01:26:00Z</dcterms:created>
  <dcterms:modified xsi:type="dcterms:W3CDTF">2022-12-09T01:26:00Z</dcterms:modified>
</cp:coreProperties>
</file>